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0A011" w14:textId="77777777" w:rsidR="00A45BD9" w:rsidRPr="00545282" w:rsidRDefault="00A45BD9" w:rsidP="00A45BD9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5579663F" w14:textId="77777777" w:rsidR="00A45BD9" w:rsidRPr="00545282" w:rsidRDefault="00A45BD9" w:rsidP="00A45BD9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2D544FF6" w14:textId="77777777" w:rsidR="00A45BD9" w:rsidRDefault="00A45BD9" w:rsidP="00A45BD9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168C5860" w14:textId="77777777" w:rsidR="00A45BD9" w:rsidRDefault="00A45BD9" w:rsidP="00A45BD9"/>
    <w:p w14:paraId="212723B5" w14:textId="77777777" w:rsidR="00A45BD9" w:rsidRPr="00F33A15" w:rsidRDefault="00A45BD9" w:rsidP="00A45BD9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75919F82" w14:textId="77777777" w:rsidR="00A45BD9" w:rsidRPr="00E00041" w:rsidRDefault="00A45BD9" w:rsidP="00A45BD9">
      <w:pPr>
        <w:pStyle w:val="NormalWeb"/>
        <w:jc w:val="center"/>
        <w:rPr>
          <w:b/>
          <w:bCs/>
          <w:color w:val="000000"/>
          <w:sz w:val="27"/>
          <w:szCs w:val="27"/>
          <w:lang w:val="bg-BG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  <w:lang w:val="bg-BG"/>
        </w:rPr>
        <w:t>9</w:t>
      </w:r>
    </w:p>
    <w:p w14:paraId="6EA12660" w14:textId="259015FA" w:rsidR="00A45BD9" w:rsidRDefault="00A45BD9" w:rsidP="00A45BD9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 xml:space="preserve">, </w:t>
      </w:r>
      <w:r>
        <w:rPr>
          <w:color w:val="000000"/>
          <w:sz w:val="27"/>
          <w:szCs w:val="27"/>
          <w:lang w:val="bg-BG"/>
        </w:rPr>
        <w:t>16</w:t>
      </w:r>
      <w:r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  <w:lang w:val="bg-BG"/>
        </w:rPr>
        <w:t>04.</w:t>
      </w:r>
      <w:r>
        <w:rPr>
          <w:color w:val="000000"/>
          <w:sz w:val="27"/>
          <w:szCs w:val="27"/>
        </w:rPr>
        <w:t>2026 г. от 15:</w:t>
      </w:r>
      <w:r>
        <w:rPr>
          <w:color w:val="000000"/>
          <w:sz w:val="27"/>
          <w:szCs w:val="27"/>
        </w:rPr>
        <w:t>45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</w:t>
      </w:r>
      <w:r>
        <w:rPr>
          <w:color w:val="000000"/>
          <w:sz w:val="27"/>
          <w:szCs w:val="27"/>
          <w:lang w:val="bg-BG"/>
        </w:rPr>
        <w:t>4</w:t>
      </w:r>
      <w:r>
        <w:rPr>
          <w:color w:val="000000"/>
          <w:sz w:val="27"/>
          <w:szCs w:val="27"/>
        </w:rPr>
        <w:t xml:space="preserve">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r>
        <w:rPr>
          <w:rFonts w:eastAsiaTheme="minorHAnsi"/>
          <w:sz w:val="28"/>
          <w:szCs w:val="28"/>
          <w:lang w:val="bg-BG"/>
        </w:rPr>
        <w:t>проф. Красен Ангелов, доц. Красимир Друмев, доц. Лиляна Русанова,</w:t>
      </w:r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Веселин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>П</w:t>
      </w:r>
      <w:r w:rsidRPr="0090254A">
        <w:rPr>
          <w:rFonts w:eastAsiaTheme="minorHAnsi"/>
          <w:sz w:val="28"/>
          <w:szCs w:val="28"/>
        </w:rPr>
        <w:t xml:space="preserve">енковски, </w:t>
      </w:r>
      <w:proofErr w:type="spellStart"/>
      <w:r w:rsidRPr="0090254A">
        <w:rPr>
          <w:rFonts w:eastAsiaTheme="minorHAnsi"/>
          <w:sz w:val="28"/>
          <w:szCs w:val="28"/>
        </w:rPr>
        <w:t>Денислав</w:t>
      </w:r>
      <w:proofErr w:type="spellEnd"/>
      <w:r w:rsidRPr="0090254A">
        <w:rPr>
          <w:rFonts w:eastAsiaTheme="minorHAnsi"/>
          <w:sz w:val="28"/>
          <w:szCs w:val="28"/>
        </w:rPr>
        <w:t xml:space="preserve"> Марчев, </w:t>
      </w:r>
      <w:proofErr w:type="spellStart"/>
      <w:r w:rsidRPr="0090254A">
        <w:rPr>
          <w:rFonts w:eastAsiaTheme="minorHAnsi"/>
          <w:sz w:val="28"/>
          <w:szCs w:val="28"/>
        </w:rPr>
        <w:t>Деница</w:t>
      </w:r>
      <w:proofErr w:type="spellEnd"/>
      <w:r w:rsidRPr="0090254A">
        <w:rPr>
          <w:rFonts w:eastAsiaTheme="minorHAnsi"/>
          <w:sz w:val="28"/>
          <w:szCs w:val="28"/>
        </w:rPr>
        <w:t xml:space="preserve"> Митова</w:t>
      </w:r>
      <w:r>
        <w:rPr>
          <w:rFonts w:eastAsiaTheme="minorHAnsi"/>
          <w:sz w:val="28"/>
          <w:szCs w:val="28"/>
        </w:rPr>
        <w:t xml:space="preserve">, </w:t>
      </w:r>
      <w:proofErr w:type="spellStart"/>
      <w:r>
        <w:rPr>
          <w:rFonts w:eastAsiaTheme="minorHAnsi"/>
          <w:sz w:val="28"/>
          <w:szCs w:val="28"/>
        </w:rPr>
        <w:t>Ивелина</w:t>
      </w:r>
      <w:proofErr w:type="spellEnd"/>
      <w:r>
        <w:rPr>
          <w:rFonts w:eastAsiaTheme="minorHAnsi"/>
          <w:sz w:val="28"/>
          <w:szCs w:val="28"/>
        </w:rPr>
        <w:t xml:space="preserve"> Рангелова</w:t>
      </w:r>
      <w:r w:rsidRPr="0090254A">
        <w:rPr>
          <w:rFonts w:eastAsiaTheme="minorHAnsi"/>
          <w:sz w:val="28"/>
          <w:szCs w:val="28"/>
        </w:rPr>
        <w:t xml:space="preserve"> </w:t>
      </w:r>
      <w:proofErr w:type="gramStart"/>
      <w:r w:rsidRPr="0090254A">
        <w:rPr>
          <w:rFonts w:eastAsiaTheme="minorHAnsi"/>
          <w:sz w:val="28"/>
          <w:szCs w:val="28"/>
        </w:rPr>
        <w:t>-  по</w:t>
      </w:r>
      <w:proofErr w:type="gram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>.</w:t>
      </w:r>
      <w:r>
        <w:rPr>
          <w:rFonts w:eastAsiaTheme="minorHAnsi"/>
          <w:sz w:val="28"/>
          <w:szCs w:val="28"/>
          <w:lang w:val="bg-BG"/>
        </w:rPr>
        <w:t xml:space="preserve"> Заседанието премина при следния </w:t>
      </w:r>
    </w:p>
    <w:p w14:paraId="374A1D4C" w14:textId="77777777" w:rsidR="00A45BD9" w:rsidRPr="00106FEC" w:rsidRDefault="00A45BD9" w:rsidP="00A45BD9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106FEC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3152C028" w14:textId="77777777" w:rsidR="00A45BD9" w:rsidRPr="009B2C03" w:rsidRDefault="00A45BD9" w:rsidP="00A45BD9">
      <w:pPr>
        <w:jc w:val="both"/>
        <w:rPr>
          <w:sz w:val="28"/>
          <w:szCs w:val="28"/>
        </w:rPr>
      </w:pPr>
      <w:r w:rsidRPr="009B2C03">
        <w:rPr>
          <w:sz w:val="28"/>
          <w:szCs w:val="28"/>
        </w:rPr>
        <w:t>1. </w:t>
      </w:r>
      <w:r>
        <w:rPr>
          <w:sz w:val="28"/>
          <w:szCs w:val="28"/>
        </w:rPr>
        <w:t>У</w:t>
      </w:r>
      <w:r w:rsidRPr="007344D0">
        <w:rPr>
          <w:sz w:val="28"/>
          <w:szCs w:val="28"/>
        </w:rPr>
        <w:t>чредяване на Сдружение с нестопанска цел в обществена полза „</w:t>
      </w:r>
      <w:r>
        <w:rPr>
          <w:sz w:val="28"/>
          <w:szCs w:val="28"/>
        </w:rPr>
        <w:t>Н</w:t>
      </w:r>
      <w:r w:rsidRPr="007344D0">
        <w:rPr>
          <w:sz w:val="28"/>
          <w:szCs w:val="28"/>
        </w:rPr>
        <w:t>ационален център за върхови постижения в индустрии с двойна употреба“</w:t>
      </w:r>
      <w:r w:rsidRPr="009B2C03">
        <w:rPr>
          <w:sz w:val="28"/>
          <w:szCs w:val="28"/>
        </w:rPr>
        <w:t>.</w:t>
      </w:r>
    </w:p>
    <w:p w14:paraId="4EA28650" w14:textId="77777777" w:rsidR="00A45BD9" w:rsidRPr="009B2C03" w:rsidRDefault="00A45BD9" w:rsidP="00A45BD9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9B2C03">
        <w:rPr>
          <w:sz w:val="28"/>
          <w:szCs w:val="28"/>
        </w:rPr>
        <w:t>. Текущи.</w:t>
      </w:r>
    </w:p>
    <w:p w14:paraId="4C07855A" w14:textId="77777777" w:rsidR="00A45BD9" w:rsidRPr="009B2C03" w:rsidRDefault="00A45BD9" w:rsidP="00A45BD9">
      <w:pPr>
        <w:jc w:val="both"/>
        <w:rPr>
          <w:sz w:val="28"/>
          <w:szCs w:val="28"/>
        </w:rPr>
      </w:pPr>
    </w:p>
    <w:p w14:paraId="370A33BB" w14:textId="77777777" w:rsidR="00A45BD9" w:rsidRDefault="00A45BD9" w:rsidP="00A45BD9">
      <w:pPr>
        <w:pStyle w:val="NormalWeb"/>
        <w:ind w:firstLine="426"/>
        <w:rPr>
          <w:b/>
          <w:bCs/>
          <w:color w:val="000000"/>
          <w:sz w:val="27"/>
          <w:szCs w:val="27"/>
          <w:u w:val="single"/>
          <w:lang w:val="bg-BG"/>
        </w:rPr>
      </w:pPr>
      <w:r w:rsidRPr="00F33A15">
        <w:rPr>
          <w:b/>
          <w:bCs/>
          <w:color w:val="000000"/>
          <w:sz w:val="27"/>
          <w:szCs w:val="27"/>
          <w:u w:val="single"/>
        </w:rPr>
        <w:t xml:space="preserve">По </w:t>
      </w:r>
      <w:r>
        <w:rPr>
          <w:b/>
          <w:bCs/>
          <w:color w:val="000000"/>
          <w:sz w:val="27"/>
          <w:szCs w:val="27"/>
          <w:u w:val="single"/>
          <w:lang w:val="bg-BG"/>
        </w:rPr>
        <w:t xml:space="preserve">първа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точка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 xml:space="preserve"> от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дневния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ред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>:</w:t>
      </w:r>
    </w:p>
    <w:p w14:paraId="6D5EA01A" w14:textId="77777777" w:rsidR="00A45BD9" w:rsidRPr="00E00041" w:rsidRDefault="00A45BD9" w:rsidP="00A45BD9">
      <w:pPr>
        <w:ind w:right="-45" w:firstLine="426"/>
        <w:jc w:val="both"/>
        <w:rPr>
          <w:rFonts w:eastAsiaTheme="minorHAnsi"/>
          <w:sz w:val="28"/>
          <w:szCs w:val="28"/>
        </w:rPr>
      </w:pPr>
      <w:r w:rsidRPr="00E00041">
        <w:rPr>
          <w:rFonts w:eastAsiaTheme="minorHAnsi"/>
          <w:sz w:val="28"/>
          <w:szCs w:val="28"/>
        </w:rPr>
        <w:t xml:space="preserve">Решение 1. </w:t>
      </w:r>
      <w:r>
        <w:rPr>
          <w:rFonts w:eastAsiaTheme="minorHAnsi"/>
          <w:sz w:val="28"/>
          <w:szCs w:val="28"/>
        </w:rPr>
        <w:t>АС о</w:t>
      </w:r>
      <w:r w:rsidRPr="00E00041">
        <w:rPr>
          <w:rFonts w:eastAsiaTheme="minorHAnsi"/>
          <w:sz w:val="28"/>
          <w:szCs w:val="28"/>
        </w:rPr>
        <w:t xml:space="preserve">добрява Технически университет-Габрово </w:t>
      </w:r>
      <w:r w:rsidRPr="00E00041">
        <w:rPr>
          <w:sz w:val="28"/>
          <w:szCs w:val="28"/>
          <w:lang w:val="ru-RU"/>
        </w:rPr>
        <w:t xml:space="preserve">да участва в </w:t>
      </w:r>
      <w:r w:rsidRPr="00E00041">
        <w:rPr>
          <w:sz w:val="28"/>
          <w:szCs w:val="28"/>
        </w:rPr>
        <w:t xml:space="preserve">учредяването </w:t>
      </w:r>
      <w:bookmarkStart w:id="0" w:name="_Hlk157432447"/>
      <w:r w:rsidRPr="00E00041">
        <w:rPr>
          <w:sz w:val="28"/>
          <w:szCs w:val="28"/>
          <w:lang w:val="ru-RU"/>
        </w:rPr>
        <w:t xml:space="preserve">на </w:t>
      </w:r>
      <w:bookmarkEnd w:id="0"/>
      <w:r w:rsidRPr="00E00041">
        <w:rPr>
          <w:rFonts w:eastAsiaTheme="minorHAnsi"/>
          <w:sz w:val="28"/>
          <w:szCs w:val="28"/>
        </w:rPr>
        <w:t>Сдружение с нестопанска цел в обществена полза „НАЦИОНАЛЕН ЦЕНТЪР ЗА ВЪРХОВИ ПОСТИЖЕНИЯ В ИНДУСТРИИ С ДВОЙНА УПОТРЕБА";</w:t>
      </w:r>
    </w:p>
    <w:p w14:paraId="6231075F" w14:textId="77777777" w:rsidR="00A45BD9" w:rsidRPr="00E00041" w:rsidRDefault="00A45BD9" w:rsidP="00A45BD9">
      <w:pPr>
        <w:ind w:right="-45" w:firstLine="426"/>
        <w:jc w:val="both"/>
        <w:rPr>
          <w:rFonts w:eastAsiaTheme="minorHAnsi"/>
          <w:sz w:val="28"/>
          <w:szCs w:val="28"/>
        </w:rPr>
      </w:pPr>
      <w:r w:rsidRPr="00E00041">
        <w:rPr>
          <w:rFonts w:eastAsiaTheme="minorHAnsi"/>
          <w:sz w:val="28"/>
          <w:szCs w:val="28"/>
        </w:rPr>
        <w:t>Решение 2. Утвърждава проект на учредителния акт на Сдружение с нестопанска цел в обществена полза „НАЦИОНАЛЕН ЦЕНТЪР ЗА ВЪРХОВИ ПОСТИЖЕНИЯ В ИНДУСТРИИ С ДВОЙНА УПОТРЕБА";</w:t>
      </w:r>
    </w:p>
    <w:p w14:paraId="0DF4A028" w14:textId="77777777" w:rsidR="00A45BD9" w:rsidRPr="00E00041" w:rsidRDefault="00A45BD9" w:rsidP="00A45BD9">
      <w:pPr>
        <w:ind w:right="-45" w:firstLine="426"/>
        <w:jc w:val="both"/>
        <w:rPr>
          <w:rFonts w:eastAsiaTheme="minorHAnsi"/>
          <w:color w:val="000000" w:themeColor="text1"/>
          <w:sz w:val="28"/>
          <w:szCs w:val="28"/>
        </w:rPr>
      </w:pPr>
      <w:r w:rsidRPr="00E00041">
        <w:rPr>
          <w:rFonts w:eastAsiaTheme="minorHAnsi"/>
          <w:sz w:val="28"/>
          <w:szCs w:val="28"/>
        </w:rPr>
        <w:t xml:space="preserve">Решение 3. Определя за представител на Технически университет - Габрово в Общите събрания на сдружението – проф. д-р инж. Станимир Михайлов </w:t>
      </w:r>
      <w:proofErr w:type="spellStart"/>
      <w:r w:rsidRPr="00E00041">
        <w:rPr>
          <w:rFonts w:eastAsiaTheme="minorHAnsi"/>
          <w:sz w:val="28"/>
          <w:szCs w:val="28"/>
        </w:rPr>
        <w:t>Садинов</w:t>
      </w:r>
      <w:proofErr w:type="spellEnd"/>
      <w:r w:rsidRPr="00E00041">
        <w:rPr>
          <w:rFonts w:eastAsiaTheme="minorHAnsi"/>
          <w:color w:val="000000" w:themeColor="text1"/>
          <w:sz w:val="28"/>
          <w:szCs w:val="28"/>
        </w:rPr>
        <w:t>.</w:t>
      </w:r>
    </w:p>
    <w:p w14:paraId="7CB0CD6F" w14:textId="77777777" w:rsidR="00A45BD9" w:rsidRPr="00E00041" w:rsidRDefault="00A45BD9" w:rsidP="00A45BD9">
      <w:pPr>
        <w:spacing w:before="100" w:beforeAutospacing="1" w:after="100" w:afterAutospacing="1"/>
        <w:ind w:firstLine="426"/>
        <w:jc w:val="both"/>
        <w:rPr>
          <w:color w:val="000000"/>
          <w:sz w:val="28"/>
          <w:szCs w:val="28"/>
          <w:lang w:val="ru-RU"/>
        </w:rPr>
      </w:pPr>
      <w:r w:rsidRPr="00E00041">
        <w:rPr>
          <w:color w:val="000000"/>
          <w:sz w:val="28"/>
          <w:szCs w:val="28"/>
          <w:lang w:val="ru-RU"/>
        </w:rPr>
        <w:t>Решение 4. Дава съгласие представителят на Технически университет - Габрово да бъде избиран в органите на управление на Сдружението.</w:t>
      </w:r>
    </w:p>
    <w:p w14:paraId="25C6104A" w14:textId="77777777" w:rsidR="00A45BD9" w:rsidRPr="00E00041" w:rsidRDefault="00A45BD9" w:rsidP="00A45BD9">
      <w:pPr>
        <w:ind w:right="-45" w:firstLine="426"/>
        <w:jc w:val="both"/>
        <w:rPr>
          <w:rFonts w:eastAsiaTheme="minorHAnsi"/>
          <w:sz w:val="28"/>
          <w:szCs w:val="28"/>
          <w:lang w:val="ru-RU"/>
        </w:rPr>
      </w:pPr>
    </w:p>
    <w:p w14:paraId="3A6BAF30" w14:textId="77777777" w:rsidR="00A45BD9" w:rsidRDefault="00A45BD9" w:rsidP="00A45BD9">
      <w:pPr>
        <w:ind w:right="-45" w:firstLine="426"/>
        <w:jc w:val="both"/>
        <w:rPr>
          <w:rFonts w:eastAsiaTheme="minorHAnsi"/>
          <w:sz w:val="28"/>
          <w:szCs w:val="28"/>
        </w:rPr>
      </w:pPr>
      <w:r w:rsidRPr="00E00041">
        <w:rPr>
          <w:rFonts w:eastAsiaTheme="minorHAnsi"/>
          <w:sz w:val="28"/>
          <w:szCs w:val="28"/>
        </w:rPr>
        <w:t>Приложение: Проект на учредителния акт на сдружение „Национален център за върхови постижения в индустрии с двойна употреба".</w:t>
      </w:r>
    </w:p>
    <w:p w14:paraId="502CA924" w14:textId="77777777" w:rsidR="00A45BD9" w:rsidRDefault="00A45BD9" w:rsidP="00A45BD9">
      <w:pPr>
        <w:ind w:right="-45" w:firstLine="426"/>
        <w:jc w:val="both"/>
        <w:rPr>
          <w:rFonts w:eastAsiaTheme="minorHAnsi"/>
          <w:sz w:val="28"/>
          <w:szCs w:val="28"/>
          <w:lang w:val="en-US"/>
        </w:rPr>
      </w:pP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</w:r>
      <w:r>
        <w:rPr>
          <w:rFonts w:eastAsiaTheme="minorHAnsi"/>
          <w:sz w:val="28"/>
          <w:szCs w:val="28"/>
        </w:rPr>
        <w:tab/>
        <w:t>24 „За“</w:t>
      </w:r>
    </w:p>
    <w:p w14:paraId="19EA663A" w14:textId="77777777" w:rsidR="00A45BD9" w:rsidRPr="00A45BD9" w:rsidRDefault="00A45BD9" w:rsidP="00A45BD9">
      <w:pPr>
        <w:ind w:right="-45" w:firstLine="426"/>
        <w:jc w:val="both"/>
        <w:rPr>
          <w:rFonts w:eastAsiaTheme="minorHAnsi"/>
          <w:sz w:val="28"/>
          <w:szCs w:val="28"/>
          <w:lang w:val="en-US"/>
        </w:rPr>
      </w:pPr>
    </w:p>
    <w:p w14:paraId="5C61A8B6" w14:textId="77777777" w:rsidR="00A45BD9" w:rsidRPr="00E00041" w:rsidRDefault="00A45BD9" w:rsidP="00A45BD9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По точка текущи няма въпроси за разглеждане.</w:t>
      </w:r>
    </w:p>
    <w:p w14:paraId="299237C5" w14:textId="77777777" w:rsidR="00A45BD9" w:rsidRDefault="00A45BD9" w:rsidP="00A45BD9">
      <w:pPr>
        <w:ind w:left="360"/>
        <w:jc w:val="both"/>
        <w:rPr>
          <w:sz w:val="28"/>
          <w:szCs w:val="28"/>
        </w:rPr>
      </w:pPr>
      <w:bookmarkStart w:id="1" w:name="_Hlk61602338"/>
      <w:r w:rsidRPr="00545282">
        <w:rPr>
          <w:sz w:val="28"/>
          <w:szCs w:val="28"/>
        </w:rPr>
        <w:tab/>
        <w:t>След изчерпване на дневния ред заседанието беше закрито.</w:t>
      </w:r>
    </w:p>
    <w:p w14:paraId="69723863" w14:textId="77777777" w:rsidR="00A45BD9" w:rsidRDefault="00A45BD9" w:rsidP="00A45BD9">
      <w:pPr>
        <w:ind w:left="360"/>
        <w:jc w:val="both"/>
        <w:rPr>
          <w:sz w:val="28"/>
          <w:szCs w:val="28"/>
        </w:rPr>
      </w:pPr>
    </w:p>
    <w:p w14:paraId="5DEA142A" w14:textId="77777777" w:rsidR="00A45BD9" w:rsidRDefault="00A45BD9" w:rsidP="00A45BD9">
      <w:pPr>
        <w:ind w:left="360"/>
        <w:jc w:val="both"/>
        <w:rPr>
          <w:sz w:val="28"/>
          <w:szCs w:val="28"/>
        </w:rPr>
      </w:pPr>
    </w:p>
    <w:p w14:paraId="7814862A" w14:textId="77777777" w:rsidR="00A45BD9" w:rsidRPr="00545282" w:rsidRDefault="00A45BD9" w:rsidP="00A45BD9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466C0393" w14:textId="77777777" w:rsidR="00A45BD9" w:rsidRPr="00545282" w:rsidRDefault="00A45BD9" w:rsidP="00A45BD9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bookmarkEnd w:id="1"/>
    <w:p w14:paraId="38D2043B" w14:textId="77777777" w:rsidR="00A45BD9" w:rsidRDefault="00A45BD9" w:rsidP="00A45BD9"/>
    <w:p w14:paraId="19A7B2C2" w14:textId="77777777" w:rsidR="00D77F5B" w:rsidRDefault="00D77F5B"/>
    <w:sectPr w:rsidR="00D77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5B"/>
    <w:rsid w:val="001565D4"/>
    <w:rsid w:val="00926DC1"/>
    <w:rsid w:val="00A45BD9"/>
    <w:rsid w:val="00D7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AB73E"/>
  <w15:chartTrackingRefBased/>
  <w15:docId w15:val="{DA43A478-F882-486C-A411-A675342C5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BD9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F5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5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5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5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5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5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5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5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5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7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5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7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5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7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5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7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5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45BD9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3</cp:revision>
  <dcterms:created xsi:type="dcterms:W3CDTF">2026-04-20T07:19:00Z</dcterms:created>
  <dcterms:modified xsi:type="dcterms:W3CDTF">2026-04-20T07:22:00Z</dcterms:modified>
</cp:coreProperties>
</file>